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B1E" w:rsidRDefault="00585B1E" w:rsidP="003F757D">
      <w:pPr>
        <w:ind w:left="540" w:hanging="540"/>
        <w:jc w:val="center"/>
        <w:rPr>
          <w:rFonts w:ascii="Arial" w:hAnsi="Arial" w:cs="Arial"/>
          <w:b/>
          <w:u w:val="single"/>
        </w:rPr>
      </w:pPr>
    </w:p>
    <w:p w:rsidR="004A69E7" w:rsidRDefault="004A69E7" w:rsidP="00A9313F">
      <w:pPr>
        <w:jc w:val="center"/>
        <w:rPr>
          <w:rFonts w:ascii="Arial" w:hAnsi="Arial" w:cs="Arial"/>
          <w:b/>
          <w:u w:val="single"/>
        </w:rPr>
      </w:pPr>
    </w:p>
    <w:p w:rsidR="009654A4" w:rsidRPr="00CB078A" w:rsidRDefault="001F745C" w:rsidP="00CB078A">
      <w:pPr>
        <w:pStyle w:val="Geenafstand"/>
        <w:jc w:val="center"/>
        <w:rPr>
          <w:rFonts w:asciiTheme="minorHAnsi" w:hAnsiTheme="minorHAnsi" w:cs="Arial"/>
          <w:b/>
          <w:color w:val="000000"/>
          <w:u w:val="single"/>
          <w:lang w:val="nl-BE"/>
        </w:rPr>
      </w:pPr>
      <w:r>
        <w:rPr>
          <w:rFonts w:asciiTheme="minorHAnsi" w:hAnsiTheme="minorHAnsi" w:cs="Arial"/>
          <w:b/>
          <w:color w:val="000000"/>
          <w:u w:val="single"/>
          <w:lang w:val="nl-BE"/>
        </w:rPr>
        <w:t>6.2</w:t>
      </w:r>
      <w:r w:rsidR="006743C8">
        <w:rPr>
          <w:rFonts w:asciiTheme="minorHAnsi" w:hAnsiTheme="minorHAnsi" w:cs="Arial"/>
          <w:b/>
          <w:color w:val="000000"/>
          <w:u w:val="single"/>
          <w:lang w:val="nl-BE"/>
        </w:rPr>
        <w:t>.</w:t>
      </w:r>
      <w:r w:rsidR="00A74027">
        <w:rPr>
          <w:rFonts w:asciiTheme="minorHAnsi" w:hAnsiTheme="minorHAnsi" w:cs="Arial"/>
          <w:b/>
          <w:color w:val="000000"/>
          <w:u w:val="single"/>
          <w:lang w:val="nl-BE"/>
        </w:rPr>
        <w:t xml:space="preserve"> </w:t>
      </w:r>
      <w:r>
        <w:rPr>
          <w:rFonts w:asciiTheme="minorHAnsi" w:hAnsiTheme="minorHAnsi" w:cs="Arial"/>
          <w:b/>
          <w:color w:val="000000"/>
          <w:u w:val="single"/>
          <w:lang w:val="nl-BE"/>
        </w:rPr>
        <w:t>Renovatie hoofdgebouw Zwalm</w:t>
      </w:r>
    </w:p>
    <w:p w:rsidR="00CB078A" w:rsidRDefault="00CB078A" w:rsidP="00CB078A">
      <w:pPr>
        <w:pStyle w:val="Geenafstand"/>
        <w:jc w:val="center"/>
        <w:rPr>
          <w:rFonts w:ascii="Arial" w:hAnsi="Arial" w:cs="Arial"/>
          <w:color w:val="000000"/>
          <w:lang w:val="nl-BE"/>
        </w:rPr>
      </w:pPr>
    </w:p>
    <w:p w:rsidR="004F0054" w:rsidRDefault="004F0054" w:rsidP="00CB078A">
      <w:pPr>
        <w:pStyle w:val="Geenafstand"/>
        <w:jc w:val="center"/>
        <w:rPr>
          <w:rFonts w:ascii="Arial" w:hAnsi="Arial" w:cs="Arial"/>
          <w:color w:val="000000"/>
          <w:lang w:val="nl-BE"/>
        </w:rPr>
      </w:pPr>
    </w:p>
    <w:p w:rsidR="004F0054" w:rsidRDefault="006859A0" w:rsidP="006859A0">
      <w:pPr>
        <w:pStyle w:val="Geenafstand"/>
        <w:rPr>
          <w:rFonts w:asciiTheme="minorHAnsi" w:hAnsiTheme="minorHAnsi" w:cs="Arial"/>
          <w:color w:val="000000"/>
          <w:lang w:val="nl-BE"/>
        </w:rPr>
      </w:pPr>
      <w:r>
        <w:rPr>
          <w:rFonts w:asciiTheme="minorHAnsi" w:hAnsiTheme="minorHAnsi" w:cs="Arial"/>
          <w:color w:val="000000"/>
          <w:lang w:val="nl-BE"/>
        </w:rPr>
        <w:t xml:space="preserve">Op 1 oktober was er een overleg met het architectenbureau </w:t>
      </w:r>
      <w:proofErr w:type="spellStart"/>
      <w:r>
        <w:rPr>
          <w:rFonts w:asciiTheme="minorHAnsi" w:hAnsiTheme="minorHAnsi" w:cs="Arial"/>
          <w:color w:val="000000"/>
          <w:lang w:val="nl-BE"/>
        </w:rPr>
        <w:t>Architec</w:t>
      </w:r>
      <w:proofErr w:type="spellEnd"/>
      <w:r>
        <w:rPr>
          <w:rFonts w:asciiTheme="minorHAnsi" w:hAnsiTheme="minorHAnsi" w:cs="Arial"/>
          <w:color w:val="000000"/>
          <w:lang w:val="nl-BE"/>
        </w:rPr>
        <w:t>.</w:t>
      </w:r>
      <w:r>
        <w:rPr>
          <w:rFonts w:asciiTheme="minorHAnsi" w:hAnsiTheme="minorHAnsi" w:cs="Arial"/>
          <w:color w:val="000000"/>
          <w:lang w:val="nl-BE"/>
        </w:rPr>
        <w:br/>
        <w:t>Zij gaven een toelichting bij hun visie en polsten naar onze reactie.</w:t>
      </w:r>
    </w:p>
    <w:p w:rsidR="006859A0" w:rsidRDefault="006859A0" w:rsidP="006859A0">
      <w:pPr>
        <w:pStyle w:val="Geenafstand"/>
        <w:rPr>
          <w:rFonts w:asciiTheme="minorHAnsi" w:hAnsiTheme="minorHAnsi" w:cs="Arial"/>
          <w:color w:val="000000"/>
          <w:lang w:val="nl-BE"/>
        </w:rPr>
      </w:pPr>
      <w:r w:rsidRPr="00CB5E6F">
        <w:rPr>
          <w:rFonts w:asciiTheme="minorHAnsi" w:hAnsiTheme="minorHAnsi" w:cs="Arial"/>
          <w:color w:val="000000"/>
          <w:u w:val="single"/>
          <w:lang w:val="nl-BE"/>
        </w:rPr>
        <w:t xml:space="preserve">In hun toelichting werd een </w:t>
      </w:r>
      <w:r w:rsidR="00CB5E6F">
        <w:rPr>
          <w:rFonts w:asciiTheme="minorHAnsi" w:hAnsiTheme="minorHAnsi" w:cs="Arial"/>
          <w:color w:val="000000"/>
          <w:u w:val="single"/>
          <w:lang w:val="nl-BE"/>
        </w:rPr>
        <w:t>‘</w:t>
      </w:r>
      <w:r w:rsidRPr="00CB5E6F">
        <w:rPr>
          <w:rFonts w:asciiTheme="minorHAnsi" w:hAnsiTheme="minorHAnsi" w:cs="Arial"/>
          <w:color w:val="000000"/>
          <w:u w:val="single"/>
          <w:lang w:val="nl-BE"/>
        </w:rPr>
        <w:t>gelaagde renovatie</w:t>
      </w:r>
      <w:r w:rsidR="00CB5E6F">
        <w:rPr>
          <w:rFonts w:asciiTheme="minorHAnsi" w:hAnsiTheme="minorHAnsi" w:cs="Arial"/>
          <w:color w:val="000000"/>
          <w:u w:val="single"/>
          <w:lang w:val="nl-BE"/>
        </w:rPr>
        <w:t>’</w:t>
      </w:r>
      <w:r w:rsidRPr="00CB5E6F">
        <w:rPr>
          <w:rFonts w:asciiTheme="minorHAnsi" w:hAnsiTheme="minorHAnsi" w:cs="Arial"/>
          <w:color w:val="000000"/>
          <w:u w:val="single"/>
          <w:lang w:val="nl-BE"/>
        </w:rPr>
        <w:t xml:space="preserve"> voorgesteld.</w:t>
      </w:r>
      <w:r w:rsidRPr="00CB5E6F">
        <w:rPr>
          <w:rFonts w:asciiTheme="minorHAnsi" w:hAnsiTheme="minorHAnsi" w:cs="Arial"/>
          <w:color w:val="000000"/>
          <w:u w:val="single"/>
          <w:lang w:val="nl-BE"/>
        </w:rPr>
        <w:br/>
      </w:r>
      <w:r>
        <w:rPr>
          <w:rFonts w:asciiTheme="minorHAnsi" w:hAnsiTheme="minorHAnsi" w:cs="Arial"/>
          <w:color w:val="000000"/>
          <w:lang w:val="nl-BE"/>
        </w:rPr>
        <w:t xml:space="preserve">De eerste laag betreft de inrichting van </w:t>
      </w:r>
      <w:r w:rsidR="00CB5E6F">
        <w:rPr>
          <w:rFonts w:asciiTheme="minorHAnsi" w:hAnsiTheme="minorHAnsi" w:cs="Arial"/>
          <w:color w:val="000000"/>
          <w:lang w:val="nl-BE"/>
        </w:rPr>
        <w:t xml:space="preserve">de </w:t>
      </w:r>
      <w:r w:rsidRPr="0085083A">
        <w:rPr>
          <w:rFonts w:asciiTheme="minorHAnsi" w:hAnsiTheme="minorHAnsi" w:cs="Arial"/>
          <w:i/>
          <w:color w:val="000000"/>
          <w:lang w:val="nl-BE"/>
        </w:rPr>
        <w:t>leefgroepen</w:t>
      </w:r>
      <w:r>
        <w:rPr>
          <w:rFonts w:asciiTheme="minorHAnsi" w:hAnsiTheme="minorHAnsi" w:cs="Arial"/>
          <w:color w:val="000000"/>
          <w:lang w:val="nl-BE"/>
        </w:rPr>
        <w:t xml:space="preserve"> (woon- en slaapgedeelte) in het hoofdgebouw. </w:t>
      </w:r>
      <w:r w:rsidR="00CB5E6F">
        <w:rPr>
          <w:rFonts w:asciiTheme="minorHAnsi" w:hAnsiTheme="minorHAnsi" w:cs="Arial"/>
          <w:color w:val="000000"/>
          <w:lang w:val="nl-BE"/>
        </w:rPr>
        <w:t xml:space="preserve">Dit sluit grotendeels aan op ons eigen voorstel. </w:t>
      </w:r>
      <w:r w:rsidR="00CB5E6F">
        <w:rPr>
          <w:rFonts w:asciiTheme="minorHAnsi" w:hAnsiTheme="minorHAnsi" w:cs="Arial"/>
          <w:color w:val="000000"/>
          <w:lang w:val="nl-BE"/>
        </w:rPr>
        <w:br/>
      </w:r>
      <w:r>
        <w:rPr>
          <w:rFonts w:asciiTheme="minorHAnsi" w:hAnsiTheme="minorHAnsi" w:cs="Arial"/>
          <w:color w:val="000000"/>
          <w:lang w:val="nl-BE"/>
        </w:rPr>
        <w:t xml:space="preserve">In tweede instantie werd het </w:t>
      </w:r>
      <w:r w:rsidRPr="0085083A">
        <w:rPr>
          <w:rFonts w:asciiTheme="minorHAnsi" w:hAnsiTheme="minorHAnsi" w:cs="Arial"/>
          <w:i/>
          <w:color w:val="000000"/>
          <w:lang w:val="nl-BE"/>
        </w:rPr>
        <w:t>volledig gebouw</w:t>
      </w:r>
      <w:r>
        <w:rPr>
          <w:rFonts w:asciiTheme="minorHAnsi" w:hAnsiTheme="minorHAnsi" w:cs="Arial"/>
          <w:color w:val="000000"/>
          <w:lang w:val="nl-BE"/>
        </w:rPr>
        <w:t xml:space="preserve"> bekeken : dit houdt een verhuis in van nagenoeg alle burelen (uitgezonderd de onthaalburelen) naar verdiep 1 en 2.</w:t>
      </w:r>
    </w:p>
    <w:p w:rsidR="006859A0" w:rsidRDefault="006859A0" w:rsidP="006859A0">
      <w:pPr>
        <w:pStyle w:val="Geenafstand"/>
        <w:rPr>
          <w:rFonts w:asciiTheme="minorHAnsi" w:hAnsiTheme="minorHAnsi" w:cs="Arial"/>
          <w:color w:val="000000"/>
          <w:lang w:val="nl-BE"/>
        </w:rPr>
      </w:pPr>
      <w:r>
        <w:rPr>
          <w:rFonts w:asciiTheme="minorHAnsi" w:hAnsiTheme="minorHAnsi" w:cs="Arial"/>
          <w:color w:val="000000"/>
          <w:lang w:val="nl-BE"/>
        </w:rPr>
        <w:t xml:space="preserve">Tenslotte werd aangehaald dat het een serieuze meerwaarde zou betekenen mochten we ook op </w:t>
      </w:r>
      <w:r w:rsidRPr="0085083A">
        <w:rPr>
          <w:rFonts w:asciiTheme="minorHAnsi" w:hAnsiTheme="minorHAnsi" w:cs="Arial"/>
          <w:i/>
          <w:color w:val="000000"/>
          <w:lang w:val="nl-BE"/>
        </w:rPr>
        <w:t>niveau van de site</w:t>
      </w:r>
      <w:r>
        <w:rPr>
          <w:rFonts w:asciiTheme="minorHAnsi" w:hAnsiTheme="minorHAnsi" w:cs="Arial"/>
          <w:color w:val="000000"/>
          <w:lang w:val="nl-BE"/>
        </w:rPr>
        <w:t xml:space="preserve"> een paar ingrepen doen. Hiervoor baseerde men zich op de centrale ligging van het gebouw waarin nu de technische dienst is ondergebracht.</w:t>
      </w:r>
    </w:p>
    <w:p w:rsidR="006859A0" w:rsidRDefault="006859A0" w:rsidP="006859A0">
      <w:pPr>
        <w:pStyle w:val="Geenafstand"/>
        <w:rPr>
          <w:rFonts w:asciiTheme="minorHAnsi" w:hAnsiTheme="minorHAnsi" w:cs="Arial"/>
          <w:color w:val="000000"/>
          <w:lang w:val="nl-BE"/>
        </w:rPr>
      </w:pPr>
    </w:p>
    <w:p w:rsidR="006859A0" w:rsidRDefault="006859A0" w:rsidP="006859A0">
      <w:pPr>
        <w:pStyle w:val="Geenafstand"/>
        <w:rPr>
          <w:rFonts w:asciiTheme="minorHAnsi" w:hAnsiTheme="minorHAnsi" w:cs="Arial"/>
          <w:color w:val="000000"/>
          <w:lang w:val="nl-BE"/>
        </w:rPr>
      </w:pPr>
      <w:r>
        <w:rPr>
          <w:rFonts w:asciiTheme="minorHAnsi" w:hAnsiTheme="minorHAnsi" w:cs="Arial"/>
          <w:color w:val="000000"/>
          <w:lang w:val="nl-BE"/>
        </w:rPr>
        <w:t>Vanuit directie kunnen we deze redenering</w:t>
      </w:r>
      <w:r w:rsidR="0085083A">
        <w:rPr>
          <w:rFonts w:asciiTheme="minorHAnsi" w:hAnsiTheme="minorHAnsi" w:cs="Arial"/>
          <w:color w:val="000000"/>
          <w:lang w:val="nl-BE"/>
        </w:rPr>
        <w:t>/na te streven finaliteit</w:t>
      </w:r>
      <w:r>
        <w:rPr>
          <w:rFonts w:asciiTheme="minorHAnsi" w:hAnsiTheme="minorHAnsi" w:cs="Arial"/>
          <w:color w:val="000000"/>
          <w:lang w:val="nl-BE"/>
        </w:rPr>
        <w:t xml:space="preserve"> best volgen, maar we stellen ons wel de vraag of dit ook maar enigszins financieel haalbaar is. We hebben immers zowel onkosten voor de renovatie als voor de huur van andere gebouwen (waar cliënten, medewerkers naartoe moeten tijdens de werkzaamheden).</w:t>
      </w:r>
    </w:p>
    <w:p w:rsidR="006859A0" w:rsidRDefault="006859A0" w:rsidP="006859A0">
      <w:pPr>
        <w:pStyle w:val="Geenafstand"/>
        <w:rPr>
          <w:rFonts w:asciiTheme="minorHAnsi" w:hAnsiTheme="minorHAnsi" w:cs="Arial"/>
          <w:color w:val="000000"/>
          <w:lang w:val="nl-BE"/>
        </w:rPr>
      </w:pPr>
    </w:p>
    <w:p w:rsidR="006859A0" w:rsidRDefault="006859A0" w:rsidP="006859A0">
      <w:pPr>
        <w:pStyle w:val="Geenafstand"/>
        <w:rPr>
          <w:rFonts w:asciiTheme="minorHAnsi" w:hAnsiTheme="minorHAnsi" w:cs="Arial"/>
          <w:color w:val="000000"/>
          <w:lang w:val="nl-BE"/>
        </w:rPr>
      </w:pPr>
      <w:r>
        <w:rPr>
          <w:rFonts w:asciiTheme="minorHAnsi" w:hAnsiTheme="minorHAnsi" w:cs="Arial"/>
          <w:color w:val="000000"/>
          <w:lang w:val="nl-BE"/>
        </w:rPr>
        <w:t xml:space="preserve">Verder bordurend op het idee dat dergelijk pand maar 1 keer en dan ook liefst goed gerenoveerd wordt hebben we aan het architectenbureau gevraagd om rekening houdende met een aantal van onze bedenkingen hun voorstel verder uit te werken. Hierbij zal zowel het kostenplaatje als een mogelijke </w:t>
      </w:r>
      <w:r w:rsidR="00FD3D35">
        <w:rPr>
          <w:rFonts w:asciiTheme="minorHAnsi" w:hAnsiTheme="minorHAnsi" w:cs="Arial"/>
          <w:color w:val="000000"/>
          <w:lang w:val="nl-BE"/>
        </w:rPr>
        <w:t>fasering mee in kaart gebracht worden.</w:t>
      </w:r>
    </w:p>
    <w:p w:rsidR="00FD3D35" w:rsidRDefault="00FD3D35" w:rsidP="006859A0">
      <w:pPr>
        <w:pStyle w:val="Geenafstand"/>
        <w:rPr>
          <w:rFonts w:asciiTheme="minorHAnsi" w:hAnsiTheme="minorHAnsi" w:cs="Arial"/>
          <w:color w:val="000000"/>
          <w:lang w:val="nl-BE"/>
        </w:rPr>
      </w:pPr>
    </w:p>
    <w:p w:rsidR="00FD3D35" w:rsidRDefault="00FD3D35" w:rsidP="006859A0">
      <w:pPr>
        <w:pStyle w:val="Geenafstand"/>
        <w:rPr>
          <w:rFonts w:asciiTheme="minorHAnsi" w:hAnsiTheme="minorHAnsi" w:cs="Arial"/>
          <w:color w:val="000000"/>
          <w:lang w:val="nl-BE"/>
        </w:rPr>
      </w:pPr>
      <w:r>
        <w:rPr>
          <w:rFonts w:asciiTheme="minorHAnsi" w:hAnsiTheme="minorHAnsi" w:cs="Arial"/>
          <w:color w:val="000000"/>
          <w:lang w:val="nl-BE"/>
        </w:rPr>
        <w:t>Wij hebben een volgend overleg met hen gepland op 22 oktober.</w:t>
      </w:r>
      <w:r>
        <w:rPr>
          <w:rFonts w:asciiTheme="minorHAnsi" w:hAnsiTheme="minorHAnsi" w:cs="Arial"/>
          <w:color w:val="000000"/>
          <w:lang w:val="nl-BE"/>
        </w:rPr>
        <w:br/>
      </w:r>
      <w:r w:rsidRPr="00CB5E6F">
        <w:rPr>
          <w:rFonts w:asciiTheme="minorHAnsi" w:hAnsiTheme="minorHAnsi" w:cs="Arial"/>
          <w:color w:val="000000"/>
          <w:u w:val="single"/>
          <w:lang w:val="nl-BE"/>
        </w:rPr>
        <w:t>Vervolgens zullen zij hun studieopdracht finaliseren en willen wij dat zij de resultaten toelichten naar de leden van de Raad van Bestuur.</w:t>
      </w:r>
      <w:r>
        <w:rPr>
          <w:rFonts w:asciiTheme="minorHAnsi" w:hAnsiTheme="minorHAnsi" w:cs="Arial"/>
          <w:color w:val="000000"/>
          <w:lang w:val="nl-BE"/>
        </w:rPr>
        <w:t xml:space="preserve"> Hiertoe zijn </w:t>
      </w:r>
      <w:r w:rsidR="0085083A">
        <w:rPr>
          <w:rFonts w:asciiTheme="minorHAnsi" w:hAnsiTheme="minorHAnsi" w:cs="Arial"/>
          <w:color w:val="000000"/>
          <w:lang w:val="nl-BE"/>
        </w:rPr>
        <w:t xml:space="preserve">er </w:t>
      </w:r>
      <w:r>
        <w:rPr>
          <w:rFonts w:asciiTheme="minorHAnsi" w:hAnsiTheme="minorHAnsi" w:cs="Arial"/>
          <w:color w:val="000000"/>
          <w:lang w:val="nl-BE"/>
        </w:rPr>
        <w:t>op het eerste zicht 2 mogelijkheden :</w:t>
      </w:r>
    </w:p>
    <w:p w:rsidR="00FD3D35" w:rsidRDefault="00FD3D35" w:rsidP="00FD3D35">
      <w:pPr>
        <w:pStyle w:val="Geenafstand"/>
        <w:numPr>
          <w:ilvl w:val="0"/>
          <w:numId w:val="13"/>
        </w:numPr>
        <w:rPr>
          <w:rFonts w:asciiTheme="minorHAnsi" w:hAnsiTheme="minorHAnsi" w:cs="Arial"/>
          <w:color w:val="000000"/>
          <w:lang w:val="nl-BE"/>
        </w:rPr>
      </w:pPr>
      <w:r>
        <w:rPr>
          <w:rFonts w:asciiTheme="minorHAnsi" w:hAnsiTheme="minorHAnsi" w:cs="Arial"/>
          <w:color w:val="000000"/>
          <w:lang w:val="nl-BE"/>
        </w:rPr>
        <w:t xml:space="preserve">Ofwel gebeurt dit </w:t>
      </w:r>
      <w:r w:rsidR="00CB5E6F">
        <w:rPr>
          <w:rFonts w:asciiTheme="minorHAnsi" w:hAnsiTheme="minorHAnsi" w:cs="Arial"/>
          <w:color w:val="000000"/>
          <w:lang w:val="nl-BE"/>
        </w:rPr>
        <w:t xml:space="preserve">onmiddellijk </w:t>
      </w:r>
      <w:r>
        <w:rPr>
          <w:rFonts w:asciiTheme="minorHAnsi" w:hAnsiTheme="minorHAnsi" w:cs="Arial"/>
          <w:color w:val="000000"/>
          <w:lang w:val="nl-BE"/>
        </w:rPr>
        <w:t>voorafgaand aan de RVB/AV van december (</w:t>
      </w:r>
      <w:proofErr w:type="spellStart"/>
      <w:r>
        <w:rPr>
          <w:rFonts w:asciiTheme="minorHAnsi" w:hAnsiTheme="minorHAnsi" w:cs="Arial"/>
          <w:color w:val="000000"/>
          <w:lang w:val="nl-BE"/>
        </w:rPr>
        <w:t>bvb</w:t>
      </w:r>
      <w:proofErr w:type="spellEnd"/>
      <w:r>
        <w:rPr>
          <w:rFonts w:asciiTheme="minorHAnsi" w:hAnsiTheme="minorHAnsi" w:cs="Arial"/>
          <w:color w:val="000000"/>
          <w:lang w:val="nl-BE"/>
        </w:rPr>
        <w:t xml:space="preserve"> start om 16 uur).</w:t>
      </w:r>
      <w:r w:rsidR="00CB5E6F">
        <w:rPr>
          <w:rFonts w:asciiTheme="minorHAnsi" w:hAnsiTheme="minorHAnsi" w:cs="Arial"/>
          <w:color w:val="000000"/>
          <w:lang w:val="nl-BE"/>
        </w:rPr>
        <w:t xml:space="preserve"> </w:t>
      </w:r>
      <w:r>
        <w:rPr>
          <w:rFonts w:asciiTheme="minorHAnsi" w:hAnsiTheme="minorHAnsi" w:cs="Arial"/>
          <w:color w:val="000000"/>
          <w:lang w:val="nl-BE"/>
        </w:rPr>
        <w:t>Ik vrees echter dat we in tijdsnood zullen komen enerzijds omwille van</w:t>
      </w:r>
      <w:r w:rsidR="0085083A">
        <w:rPr>
          <w:rFonts w:asciiTheme="minorHAnsi" w:hAnsiTheme="minorHAnsi" w:cs="Arial"/>
          <w:color w:val="000000"/>
          <w:lang w:val="nl-BE"/>
        </w:rPr>
        <w:t xml:space="preserve"> de</w:t>
      </w:r>
      <w:r>
        <w:rPr>
          <w:rFonts w:asciiTheme="minorHAnsi" w:hAnsiTheme="minorHAnsi" w:cs="Arial"/>
          <w:color w:val="000000"/>
          <w:lang w:val="nl-BE"/>
        </w:rPr>
        <w:t xml:space="preserve"> drukke agenda</w:t>
      </w:r>
      <w:r w:rsidR="00CB5E6F">
        <w:rPr>
          <w:rFonts w:asciiTheme="minorHAnsi" w:hAnsiTheme="minorHAnsi" w:cs="Arial"/>
          <w:color w:val="000000"/>
          <w:lang w:val="nl-BE"/>
        </w:rPr>
        <w:t xml:space="preserve"> RVB </w:t>
      </w:r>
      <w:r>
        <w:rPr>
          <w:rFonts w:asciiTheme="minorHAnsi" w:hAnsiTheme="minorHAnsi" w:cs="Arial"/>
          <w:color w:val="000000"/>
          <w:lang w:val="nl-BE"/>
        </w:rPr>
        <w:t>(</w:t>
      </w:r>
      <w:proofErr w:type="spellStart"/>
      <w:r>
        <w:rPr>
          <w:rFonts w:asciiTheme="minorHAnsi" w:hAnsiTheme="minorHAnsi" w:cs="Arial"/>
          <w:color w:val="000000"/>
          <w:lang w:val="nl-BE"/>
        </w:rPr>
        <w:t>oa</w:t>
      </w:r>
      <w:proofErr w:type="spellEnd"/>
      <w:r>
        <w:rPr>
          <w:rFonts w:asciiTheme="minorHAnsi" w:hAnsiTheme="minorHAnsi" w:cs="Arial"/>
          <w:color w:val="000000"/>
          <w:lang w:val="nl-BE"/>
        </w:rPr>
        <w:t xml:space="preserve"> financiële gevolgen correctiefase 2 en regeerakkoord dan wel al gekend), anderzijds omwille van de algemene vergadering die al om 18u30 aanvangt.</w:t>
      </w:r>
    </w:p>
    <w:p w:rsidR="00FD3D35" w:rsidRPr="006859A0" w:rsidRDefault="00FD3D35" w:rsidP="00FD3D35">
      <w:pPr>
        <w:pStyle w:val="Geenafstand"/>
        <w:numPr>
          <w:ilvl w:val="0"/>
          <w:numId w:val="13"/>
        </w:numPr>
        <w:rPr>
          <w:rFonts w:asciiTheme="minorHAnsi" w:hAnsiTheme="minorHAnsi" w:cs="Arial"/>
          <w:color w:val="000000"/>
          <w:lang w:val="nl-BE"/>
        </w:rPr>
      </w:pPr>
      <w:r>
        <w:rPr>
          <w:rFonts w:asciiTheme="minorHAnsi" w:hAnsiTheme="minorHAnsi" w:cs="Arial"/>
          <w:color w:val="000000"/>
          <w:lang w:val="nl-BE"/>
        </w:rPr>
        <w:t>Ofwel wordt een extra toelichtingsmoment voorzien waarop wie kan aansluit.</w:t>
      </w:r>
    </w:p>
    <w:p w:rsidR="0045498A" w:rsidRDefault="0045317B" w:rsidP="00B11D17">
      <w:pPr>
        <w:pStyle w:val="Geenafstand"/>
        <w:rPr>
          <w:rFonts w:asciiTheme="minorHAnsi" w:hAnsiTheme="minorHAnsi" w:cs="Arial"/>
          <w:color w:val="000000"/>
          <w:lang w:val="nl-BE"/>
        </w:rPr>
      </w:pPr>
      <w:r>
        <w:rPr>
          <w:rFonts w:asciiTheme="minorHAnsi" w:hAnsiTheme="minorHAnsi" w:cs="Arial"/>
          <w:color w:val="000000"/>
          <w:lang w:val="nl-BE"/>
        </w:rPr>
        <w:t xml:space="preserve"> </w:t>
      </w:r>
    </w:p>
    <w:p w:rsidR="0045498A" w:rsidRPr="0045498A" w:rsidRDefault="0045498A" w:rsidP="0045498A">
      <w:pPr>
        <w:rPr>
          <w:lang w:val="nl-BE" w:eastAsia="en-US"/>
        </w:rPr>
      </w:pPr>
      <w:bookmarkStart w:id="0" w:name="_GoBack"/>
      <w:bookmarkEnd w:id="0"/>
    </w:p>
    <w:p w:rsidR="0045498A" w:rsidRDefault="0045498A" w:rsidP="0045498A">
      <w:pPr>
        <w:rPr>
          <w:lang w:val="nl-BE" w:eastAsia="en-US"/>
        </w:rPr>
      </w:pPr>
    </w:p>
    <w:p w:rsidR="004F0054" w:rsidRPr="0045498A" w:rsidRDefault="0045498A" w:rsidP="0045498A">
      <w:pPr>
        <w:tabs>
          <w:tab w:val="left" w:pos="2506"/>
        </w:tabs>
        <w:rPr>
          <w:lang w:val="nl-BE" w:eastAsia="en-US"/>
        </w:rPr>
      </w:pPr>
      <w:r>
        <w:rPr>
          <w:lang w:val="nl-BE" w:eastAsia="en-US"/>
        </w:rPr>
        <w:tab/>
      </w:r>
    </w:p>
    <w:sectPr w:rsidR="004F0054" w:rsidRPr="0045498A" w:rsidSect="005409B7">
      <w:footerReference w:type="default" r:id="rId7"/>
      <w:headerReference w:type="first" r:id="rId8"/>
      <w:footerReference w:type="first" r:id="rId9"/>
      <w:pgSz w:w="12240" w:h="15840" w:code="1"/>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72" w:rsidRDefault="00FD3972">
      <w:r>
        <w:separator/>
      </w:r>
    </w:p>
    <w:p w:rsidR="00FD3972" w:rsidRDefault="00FD3972"/>
  </w:endnote>
  <w:endnote w:type="continuationSeparator" w:id="0">
    <w:p w:rsidR="00FD3972" w:rsidRDefault="00FD3972">
      <w:r>
        <w:continuationSeparator/>
      </w:r>
    </w:p>
    <w:p w:rsidR="00FD3972" w:rsidRDefault="00FD3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Pr="009D031F" w:rsidRDefault="00326A33">
    <w:pPr>
      <w:pStyle w:val="Voettekst"/>
      <w:rPr>
        <w:rFonts w:ascii="Arial" w:hAnsi="Arial" w:cs="Arial"/>
        <w:sz w:val="16"/>
        <w:szCs w:val="16"/>
      </w:rPr>
    </w:pPr>
    <w:r>
      <w:rPr>
        <w:rFonts w:ascii="Arial" w:hAnsi="Arial" w:cs="Arial"/>
        <w:sz w:val="16"/>
        <w:szCs w:val="16"/>
      </w:rPr>
      <w:t xml:space="preserve">                                                                                                                                                                                         </w:t>
    </w:r>
    <w:r w:rsidRPr="009D031F">
      <w:rPr>
        <w:rFonts w:ascii="Arial" w:hAnsi="Arial" w:cs="Arial"/>
        <w:sz w:val="16"/>
        <w:szCs w:val="16"/>
      </w:rPr>
      <w:t xml:space="preserve">P. </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PAGE </w:instrText>
    </w:r>
    <w:r w:rsidR="00EE7100" w:rsidRPr="009D031F">
      <w:rPr>
        <w:rStyle w:val="Paginanummer"/>
        <w:rFonts w:ascii="Arial" w:hAnsi="Arial" w:cs="Arial"/>
        <w:sz w:val="16"/>
        <w:szCs w:val="16"/>
      </w:rPr>
      <w:fldChar w:fldCharType="separate"/>
    </w:r>
    <w:r w:rsidR="00CB078A">
      <w:rPr>
        <w:rStyle w:val="Paginanummer"/>
        <w:rFonts w:ascii="Arial" w:hAnsi="Arial" w:cs="Arial"/>
        <w:noProof/>
        <w:sz w:val="16"/>
        <w:szCs w:val="16"/>
      </w:rPr>
      <w:t>6</w:t>
    </w:r>
    <w:r w:rsidR="00EE7100" w:rsidRPr="009D031F">
      <w:rPr>
        <w:rStyle w:val="Paginanummer"/>
        <w:rFonts w:ascii="Arial" w:hAnsi="Arial" w:cs="Arial"/>
        <w:sz w:val="16"/>
        <w:szCs w:val="16"/>
      </w:rPr>
      <w:fldChar w:fldCharType="end"/>
    </w:r>
    <w:r w:rsidRPr="009D031F">
      <w:rPr>
        <w:rStyle w:val="Paginanummer"/>
        <w:rFonts w:ascii="Arial" w:hAnsi="Arial" w:cs="Arial"/>
        <w:sz w:val="16"/>
        <w:szCs w:val="16"/>
      </w:rPr>
      <w:t>/</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NUMPAGES </w:instrText>
    </w:r>
    <w:r w:rsidR="00EE7100" w:rsidRPr="009D031F">
      <w:rPr>
        <w:rStyle w:val="Paginanummer"/>
        <w:rFonts w:ascii="Arial" w:hAnsi="Arial" w:cs="Arial"/>
        <w:sz w:val="16"/>
        <w:szCs w:val="16"/>
      </w:rPr>
      <w:fldChar w:fldCharType="separate"/>
    </w:r>
    <w:r w:rsidR="00160ECD">
      <w:rPr>
        <w:rStyle w:val="Paginanummer"/>
        <w:rFonts w:ascii="Arial" w:hAnsi="Arial" w:cs="Arial"/>
        <w:noProof/>
        <w:sz w:val="16"/>
        <w:szCs w:val="16"/>
      </w:rPr>
      <w:t>1</w:t>
    </w:r>
    <w:r w:rsidR="00EE7100" w:rsidRPr="009D031F">
      <w:rPr>
        <w:rStyle w:val="Paginanummer"/>
        <w:rFonts w:ascii="Arial" w:hAnsi="Arial" w:cs="Arial"/>
        <w:sz w:val="16"/>
        <w:szCs w:val="16"/>
      </w:rPr>
      <w:fldChar w:fldCharType="end"/>
    </w:r>
  </w:p>
  <w:p w:rsidR="00326A33" w:rsidRDefault="00326A3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Pr="009D031F" w:rsidRDefault="00326A33">
    <w:pPr>
      <w:pStyle w:val="Voettekst"/>
      <w:rPr>
        <w:rFonts w:ascii="Arial" w:hAnsi="Arial" w:cs="Arial"/>
        <w:sz w:val="16"/>
        <w:szCs w:val="16"/>
      </w:rPr>
    </w:pPr>
    <w:r>
      <w:tab/>
    </w:r>
    <w:r w:rsidRPr="009D031F">
      <w:rPr>
        <w:rFonts w:ascii="Arial" w:hAnsi="Arial" w:cs="Arial"/>
        <w:sz w:val="16"/>
        <w:szCs w:val="16"/>
      </w:rPr>
      <w:t xml:space="preserve">                                                 </w:t>
    </w:r>
    <w:r>
      <w:rPr>
        <w:rFonts w:ascii="Arial" w:hAnsi="Arial" w:cs="Arial"/>
        <w:sz w:val="16"/>
        <w:szCs w:val="16"/>
      </w:rPr>
      <w:t xml:space="preserve">                                                                                                           </w:t>
    </w:r>
    <w:r w:rsidRPr="009D031F">
      <w:rPr>
        <w:rFonts w:ascii="Arial" w:hAnsi="Arial" w:cs="Arial"/>
        <w:sz w:val="16"/>
        <w:szCs w:val="16"/>
      </w:rPr>
      <w:t xml:space="preserve">            P. </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PAGE </w:instrText>
    </w:r>
    <w:r w:rsidR="00EE7100" w:rsidRPr="009D031F">
      <w:rPr>
        <w:rStyle w:val="Paginanummer"/>
        <w:rFonts w:ascii="Arial" w:hAnsi="Arial" w:cs="Arial"/>
        <w:sz w:val="16"/>
        <w:szCs w:val="16"/>
      </w:rPr>
      <w:fldChar w:fldCharType="separate"/>
    </w:r>
    <w:r w:rsidR="0085083A">
      <w:rPr>
        <w:rStyle w:val="Paginanummer"/>
        <w:rFonts w:ascii="Arial" w:hAnsi="Arial" w:cs="Arial"/>
        <w:noProof/>
        <w:sz w:val="16"/>
        <w:szCs w:val="16"/>
      </w:rPr>
      <w:t>1</w:t>
    </w:r>
    <w:r w:rsidR="00EE7100" w:rsidRPr="009D031F">
      <w:rPr>
        <w:rStyle w:val="Paginanummer"/>
        <w:rFonts w:ascii="Arial" w:hAnsi="Arial" w:cs="Arial"/>
        <w:sz w:val="16"/>
        <w:szCs w:val="16"/>
      </w:rPr>
      <w:fldChar w:fldCharType="end"/>
    </w:r>
    <w:r w:rsidRPr="009D031F">
      <w:rPr>
        <w:rStyle w:val="Paginanummer"/>
        <w:rFonts w:ascii="Arial" w:hAnsi="Arial" w:cs="Arial"/>
        <w:sz w:val="16"/>
        <w:szCs w:val="16"/>
      </w:rPr>
      <w:t>/</w:t>
    </w:r>
    <w:r w:rsidR="00EE7100" w:rsidRPr="009D031F">
      <w:rPr>
        <w:rStyle w:val="Paginanummer"/>
        <w:rFonts w:ascii="Arial" w:hAnsi="Arial" w:cs="Arial"/>
        <w:sz w:val="16"/>
        <w:szCs w:val="16"/>
      </w:rPr>
      <w:fldChar w:fldCharType="begin"/>
    </w:r>
    <w:r w:rsidRPr="009D031F">
      <w:rPr>
        <w:rStyle w:val="Paginanummer"/>
        <w:rFonts w:ascii="Arial" w:hAnsi="Arial" w:cs="Arial"/>
        <w:sz w:val="16"/>
        <w:szCs w:val="16"/>
      </w:rPr>
      <w:instrText xml:space="preserve"> NUMPAGES </w:instrText>
    </w:r>
    <w:r w:rsidR="00EE7100" w:rsidRPr="009D031F">
      <w:rPr>
        <w:rStyle w:val="Paginanummer"/>
        <w:rFonts w:ascii="Arial" w:hAnsi="Arial" w:cs="Arial"/>
        <w:sz w:val="16"/>
        <w:szCs w:val="16"/>
      </w:rPr>
      <w:fldChar w:fldCharType="separate"/>
    </w:r>
    <w:r w:rsidR="0085083A">
      <w:rPr>
        <w:rStyle w:val="Paginanummer"/>
        <w:rFonts w:ascii="Arial" w:hAnsi="Arial" w:cs="Arial"/>
        <w:noProof/>
        <w:sz w:val="16"/>
        <w:szCs w:val="16"/>
      </w:rPr>
      <w:t>1</w:t>
    </w:r>
    <w:r w:rsidR="00EE7100" w:rsidRPr="009D031F">
      <w:rPr>
        <w:rStyle w:val="Paginanummer"/>
        <w:rFonts w:ascii="Arial" w:hAnsi="Arial" w:cs="Arial"/>
        <w:sz w:val="16"/>
        <w:szCs w:val="16"/>
      </w:rPr>
      <w:fldChar w:fldCharType="end"/>
    </w:r>
    <w:r w:rsidRPr="009D031F">
      <w:rPr>
        <w:rFonts w:ascii="Arial" w:hAnsi="Arial" w:cs="Arial"/>
        <w:sz w:val="16"/>
        <w:szCs w:val="16"/>
      </w:rPr>
      <w:tab/>
    </w:r>
  </w:p>
  <w:p w:rsidR="00326A33" w:rsidRDefault="00326A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72" w:rsidRDefault="00FD3972">
      <w:r>
        <w:separator/>
      </w:r>
    </w:p>
    <w:p w:rsidR="00FD3972" w:rsidRDefault="00FD3972"/>
  </w:footnote>
  <w:footnote w:type="continuationSeparator" w:id="0">
    <w:p w:rsidR="00FD3972" w:rsidRDefault="00FD3972">
      <w:r>
        <w:continuationSeparator/>
      </w:r>
    </w:p>
    <w:p w:rsidR="00FD3972" w:rsidRDefault="00FD39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A33" w:rsidRDefault="000F6BC9">
    <w:pPr>
      <w:pStyle w:val="Koptekst"/>
    </w:pPr>
    <w:r>
      <w:rPr>
        <w:rFonts w:ascii="Arial" w:hAnsi="Arial" w:cs="Arial"/>
        <w:sz w:val="16"/>
        <w:szCs w:val="16"/>
      </w:rPr>
      <w:t xml:space="preserve"> R</w:t>
    </w:r>
    <w:r w:rsidR="00326A33" w:rsidRPr="0003187A">
      <w:rPr>
        <w:rFonts w:ascii="Arial" w:hAnsi="Arial" w:cs="Arial"/>
        <w:sz w:val="16"/>
        <w:szCs w:val="16"/>
      </w:rPr>
      <w:t>VB D</w:t>
    </w:r>
    <w:r w:rsidR="0067165E">
      <w:rPr>
        <w:rFonts w:ascii="Arial" w:hAnsi="Arial" w:cs="Arial"/>
        <w:sz w:val="16"/>
        <w:szCs w:val="16"/>
      </w:rPr>
      <w:t xml:space="preserve">e Bolster  </w:t>
    </w:r>
    <w:r w:rsidR="00F507CA">
      <w:rPr>
        <w:rFonts w:ascii="Arial" w:hAnsi="Arial" w:cs="Arial"/>
        <w:sz w:val="16"/>
        <w:szCs w:val="16"/>
      </w:rPr>
      <w:t>17</w:t>
    </w:r>
    <w:r w:rsidR="00D0166E">
      <w:rPr>
        <w:rFonts w:ascii="Arial" w:hAnsi="Arial" w:cs="Arial"/>
        <w:sz w:val="16"/>
        <w:szCs w:val="16"/>
      </w:rPr>
      <w:t>.10</w:t>
    </w:r>
    <w:r w:rsidR="004F0054">
      <w:rPr>
        <w:rFonts w:ascii="Arial" w:hAnsi="Arial" w:cs="Arial"/>
        <w:sz w:val="16"/>
        <w:szCs w:val="16"/>
      </w:rPr>
      <w:t>.</w:t>
    </w:r>
    <w:r w:rsidR="009654A4">
      <w:rPr>
        <w:rFonts w:ascii="Arial" w:hAnsi="Arial" w:cs="Arial"/>
        <w:sz w:val="16"/>
        <w:szCs w:val="16"/>
      </w:rPr>
      <w:t>201</w:t>
    </w:r>
    <w:r w:rsidR="00F507CA">
      <w:rPr>
        <w:rFonts w:ascii="Arial" w:hAnsi="Arial" w:cs="Arial"/>
        <w:sz w:val="16"/>
        <w:szCs w:val="16"/>
      </w:rPr>
      <w:t>9</w:t>
    </w:r>
    <w:r w:rsidR="009654A4">
      <w:rPr>
        <w:rFonts w:ascii="Arial" w:hAnsi="Arial" w:cs="Arial"/>
        <w:sz w:val="16"/>
        <w:szCs w:val="16"/>
      </w:rPr>
      <w:t xml:space="preserve"> </w:t>
    </w:r>
    <w:r w:rsidR="00652480">
      <w:rPr>
        <w:rFonts w:ascii="Arial" w:hAnsi="Arial" w:cs="Arial"/>
        <w:sz w:val="16"/>
        <w:szCs w:val="16"/>
      </w:rPr>
      <w:t xml:space="preserve">– Bijlage </w:t>
    </w:r>
    <w:r w:rsidR="0067165E" w:rsidRPr="004D4895">
      <w:rPr>
        <w:rFonts w:ascii="Arial" w:hAnsi="Arial" w:cs="Arial"/>
        <w:noProof/>
        <w:sz w:val="16"/>
        <w:szCs w:val="16"/>
        <w:lang w:val="nl-BE" w:eastAsia="nl-BE"/>
      </w:rPr>
      <w:drawing>
        <wp:anchor distT="0" distB="0" distL="114300" distR="114300" simplePos="0" relativeHeight="251659264" behindDoc="0" locked="0" layoutInCell="1" allowOverlap="1" wp14:anchorId="064132CC" wp14:editId="0E466879">
          <wp:simplePos x="0" y="0"/>
          <wp:positionH relativeFrom="column">
            <wp:posOffset>4869180</wp:posOffset>
          </wp:positionH>
          <wp:positionV relativeFrom="paragraph">
            <wp:posOffset>-202565</wp:posOffset>
          </wp:positionV>
          <wp:extent cx="1524000" cy="895350"/>
          <wp:effectExtent l="19050" t="0" r="0" b="0"/>
          <wp:wrapSquare wrapText="bothSides"/>
          <wp:docPr id="10" name="Afbeelding 10" descr="C:\Users\HDESMET\AppData\Local\Microsoft\Windows\Temporary Internet Files\Content.Outlook\SGCOJ36K\bolster voor hilde zw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DESMET\AppData\Local\Microsoft\Windows\Temporary Internet Files\Content.Outlook\SGCOJ36K\bolster voor hilde zw wit.jpg"/>
                  <pic:cNvPicPr>
                    <a:picLocks noChangeAspect="1" noChangeArrowheads="1"/>
                  </pic:cNvPicPr>
                </pic:nvPicPr>
                <pic:blipFill>
                  <a:blip r:embed="rId1" cstate="print"/>
                  <a:srcRect/>
                  <a:stretch>
                    <a:fillRect/>
                  </a:stretch>
                </pic:blipFill>
                <pic:spPr bwMode="auto">
                  <a:xfrm>
                    <a:off x="0" y="0"/>
                    <a:ext cx="1524000" cy="895350"/>
                  </a:xfrm>
                  <a:prstGeom prst="rect">
                    <a:avLst/>
                  </a:prstGeom>
                  <a:noFill/>
                  <a:ln w="9525">
                    <a:noFill/>
                    <a:miter lim="800000"/>
                    <a:headEnd/>
                    <a:tailEnd/>
                  </a:ln>
                </pic:spPr>
              </pic:pic>
            </a:graphicData>
          </a:graphic>
        </wp:anchor>
      </w:drawing>
    </w:r>
    <w:r w:rsidR="003A51D8">
      <w:rPr>
        <w:rFonts w:ascii="Arial" w:hAnsi="Arial" w:cs="Arial"/>
        <w:sz w:val="16"/>
        <w:szCs w:val="16"/>
      </w:rPr>
      <w:t>201</w:t>
    </w:r>
    <w:r w:rsidR="00F507CA">
      <w:rPr>
        <w:rFonts w:ascii="Arial" w:hAnsi="Arial" w:cs="Arial"/>
        <w:sz w:val="16"/>
        <w:szCs w:val="16"/>
      </w:rPr>
      <w:t>9</w:t>
    </w:r>
    <w:r w:rsidR="00D0166E">
      <w:rPr>
        <w:rFonts w:ascii="Arial" w:hAnsi="Arial" w:cs="Arial"/>
        <w:sz w:val="16"/>
        <w:szCs w:val="16"/>
      </w:rPr>
      <w:t>/0</w:t>
    </w:r>
    <w:r w:rsidR="001F745C">
      <w:rPr>
        <w:rFonts w:ascii="Arial" w:hAnsi="Arial" w:cs="Arial"/>
        <w:sz w:val="16"/>
        <w:szCs w:val="16"/>
      </w:rPr>
      <w:t>36</w:t>
    </w:r>
  </w:p>
  <w:p w:rsidR="00326A33" w:rsidRDefault="00326A33"/>
  <w:p w:rsidR="00326A33" w:rsidRDefault="00326A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67B"/>
    <w:multiLevelType w:val="hybridMultilevel"/>
    <w:tmpl w:val="015C971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672D09"/>
    <w:multiLevelType w:val="hybridMultilevel"/>
    <w:tmpl w:val="34342B1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A4939"/>
    <w:multiLevelType w:val="hybridMultilevel"/>
    <w:tmpl w:val="96F81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B00A1"/>
    <w:multiLevelType w:val="hybridMultilevel"/>
    <w:tmpl w:val="5BA07964"/>
    <w:lvl w:ilvl="0" w:tplc="DC261A32">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D7BFB"/>
    <w:multiLevelType w:val="multilevel"/>
    <w:tmpl w:val="5DC4BB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1D5352"/>
    <w:multiLevelType w:val="hybridMultilevel"/>
    <w:tmpl w:val="39BC52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B7D0AAC"/>
    <w:multiLevelType w:val="hybridMultilevel"/>
    <w:tmpl w:val="4BB01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AC2558"/>
    <w:multiLevelType w:val="hybridMultilevel"/>
    <w:tmpl w:val="851AC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AA96E85"/>
    <w:multiLevelType w:val="hybridMultilevel"/>
    <w:tmpl w:val="EDCEA236"/>
    <w:lvl w:ilvl="0" w:tplc="72047746">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36CF4"/>
    <w:multiLevelType w:val="hybridMultilevel"/>
    <w:tmpl w:val="5F2A241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AC42201"/>
    <w:multiLevelType w:val="hybridMultilevel"/>
    <w:tmpl w:val="E7181F04"/>
    <w:lvl w:ilvl="0" w:tplc="79A89656">
      <w:start w:val="6"/>
      <w:numFmt w:val="bullet"/>
      <w:lvlText w:val=""/>
      <w:lvlJc w:val="left"/>
      <w:pPr>
        <w:ind w:left="720" w:hanging="360"/>
      </w:pPr>
      <w:rPr>
        <w:rFonts w:ascii="Symbol" w:eastAsia="Calibr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0717E49"/>
    <w:multiLevelType w:val="hybridMultilevel"/>
    <w:tmpl w:val="0008A5D0"/>
    <w:lvl w:ilvl="0" w:tplc="EA52F8A8">
      <w:start w:val="2"/>
      <w:numFmt w:val="bullet"/>
      <w:lvlText w:val="-"/>
      <w:lvlJc w:val="left"/>
      <w:pPr>
        <w:ind w:left="786"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61B7E"/>
    <w:multiLevelType w:val="hybridMultilevel"/>
    <w:tmpl w:val="E882758A"/>
    <w:lvl w:ilvl="0" w:tplc="E83CC7E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7"/>
  </w:num>
  <w:num w:numId="5">
    <w:abstractNumId w:val="1"/>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
  </w:num>
  <w:num w:numId="10">
    <w:abstractNumId w:val="6"/>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5409B7"/>
    <w:rsid w:val="00003ACD"/>
    <w:rsid w:val="00006267"/>
    <w:rsid w:val="00006A23"/>
    <w:rsid w:val="0001215F"/>
    <w:rsid w:val="0001387A"/>
    <w:rsid w:val="00024927"/>
    <w:rsid w:val="000302F3"/>
    <w:rsid w:val="00031BA1"/>
    <w:rsid w:val="00040662"/>
    <w:rsid w:val="00041A63"/>
    <w:rsid w:val="000428C0"/>
    <w:rsid w:val="00043495"/>
    <w:rsid w:val="00054856"/>
    <w:rsid w:val="00054A85"/>
    <w:rsid w:val="00080097"/>
    <w:rsid w:val="00081692"/>
    <w:rsid w:val="0009585F"/>
    <w:rsid w:val="00097EA8"/>
    <w:rsid w:val="000B177D"/>
    <w:rsid w:val="000C59CD"/>
    <w:rsid w:val="000C7770"/>
    <w:rsid w:val="000D2825"/>
    <w:rsid w:val="000E172B"/>
    <w:rsid w:val="000F4B6A"/>
    <w:rsid w:val="000F4EC9"/>
    <w:rsid w:val="000F6BC9"/>
    <w:rsid w:val="00100075"/>
    <w:rsid w:val="0010225E"/>
    <w:rsid w:val="00105DBA"/>
    <w:rsid w:val="001244BB"/>
    <w:rsid w:val="00126310"/>
    <w:rsid w:val="0014243F"/>
    <w:rsid w:val="00145C3D"/>
    <w:rsid w:val="00160ECD"/>
    <w:rsid w:val="00162CF8"/>
    <w:rsid w:val="0016779A"/>
    <w:rsid w:val="00171FF5"/>
    <w:rsid w:val="001861E4"/>
    <w:rsid w:val="00186EDA"/>
    <w:rsid w:val="001B4515"/>
    <w:rsid w:val="001B64C2"/>
    <w:rsid w:val="001C35DE"/>
    <w:rsid w:val="001D2653"/>
    <w:rsid w:val="001D5B73"/>
    <w:rsid w:val="001E0577"/>
    <w:rsid w:val="001F19AA"/>
    <w:rsid w:val="001F385E"/>
    <w:rsid w:val="001F3CBF"/>
    <w:rsid w:val="001F745C"/>
    <w:rsid w:val="0021773E"/>
    <w:rsid w:val="002215CB"/>
    <w:rsid w:val="0022271A"/>
    <w:rsid w:val="002246E8"/>
    <w:rsid w:val="00225FAE"/>
    <w:rsid w:val="00235237"/>
    <w:rsid w:val="00236758"/>
    <w:rsid w:val="00243698"/>
    <w:rsid w:val="0024731C"/>
    <w:rsid w:val="00253E10"/>
    <w:rsid w:val="00256A84"/>
    <w:rsid w:val="00260C59"/>
    <w:rsid w:val="002614B9"/>
    <w:rsid w:val="00271E2B"/>
    <w:rsid w:val="0028356F"/>
    <w:rsid w:val="00294427"/>
    <w:rsid w:val="002956D0"/>
    <w:rsid w:val="002B40A9"/>
    <w:rsid w:val="002C0612"/>
    <w:rsid w:val="002C2049"/>
    <w:rsid w:val="002D353B"/>
    <w:rsid w:val="002E23AF"/>
    <w:rsid w:val="002E29E5"/>
    <w:rsid w:val="002F2114"/>
    <w:rsid w:val="002F4213"/>
    <w:rsid w:val="003003A1"/>
    <w:rsid w:val="00300B66"/>
    <w:rsid w:val="00305BB1"/>
    <w:rsid w:val="003137CA"/>
    <w:rsid w:val="003146D0"/>
    <w:rsid w:val="0031507F"/>
    <w:rsid w:val="00315547"/>
    <w:rsid w:val="0031654A"/>
    <w:rsid w:val="00326A33"/>
    <w:rsid w:val="00330425"/>
    <w:rsid w:val="00334FA0"/>
    <w:rsid w:val="00336AF0"/>
    <w:rsid w:val="00340EC2"/>
    <w:rsid w:val="00346F37"/>
    <w:rsid w:val="00362454"/>
    <w:rsid w:val="003730AB"/>
    <w:rsid w:val="003842BD"/>
    <w:rsid w:val="0038733F"/>
    <w:rsid w:val="00394807"/>
    <w:rsid w:val="003A51D8"/>
    <w:rsid w:val="003B189E"/>
    <w:rsid w:val="003D4447"/>
    <w:rsid w:val="003D763E"/>
    <w:rsid w:val="003E7CE1"/>
    <w:rsid w:val="003F0E2B"/>
    <w:rsid w:val="003F4E9A"/>
    <w:rsid w:val="003F757D"/>
    <w:rsid w:val="004133AE"/>
    <w:rsid w:val="00426BDC"/>
    <w:rsid w:val="0045317B"/>
    <w:rsid w:val="0045498A"/>
    <w:rsid w:val="00455A51"/>
    <w:rsid w:val="004677D1"/>
    <w:rsid w:val="00473D3A"/>
    <w:rsid w:val="0047607A"/>
    <w:rsid w:val="00477D5A"/>
    <w:rsid w:val="0048251E"/>
    <w:rsid w:val="004871F0"/>
    <w:rsid w:val="004928EA"/>
    <w:rsid w:val="004931BA"/>
    <w:rsid w:val="004A69E7"/>
    <w:rsid w:val="004B2801"/>
    <w:rsid w:val="004B6B90"/>
    <w:rsid w:val="004C1505"/>
    <w:rsid w:val="004C5BB8"/>
    <w:rsid w:val="004D17CD"/>
    <w:rsid w:val="004D4895"/>
    <w:rsid w:val="004E4109"/>
    <w:rsid w:val="004F0054"/>
    <w:rsid w:val="004F4737"/>
    <w:rsid w:val="004F47E8"/>
    <w:rsid w:val="004F68CE"/>
    <w:rsid w:val="004F6B8A"/>
    <w:rsid w:val="00501C83"/>
    <w:rsid w:val="00516BD9"/>
    <w:rsid w:val="00525AB8"/>
    <w:rsid w:val="005306AB"/>
    <w:rsid w:val="00531B35"/>
    <w:rsid w:val="00531BA1"/>
    <w:rsid w:val="00532217"/>
    <w:rsid w:val="00532404"/>
    <w:rsid w:val="00537760"/>
    <w:rsid w:val="005409B7"/>
    <w:rsid w:val="0055257A"/>
    <w:rsid w:val="00572CD0"/>
    <w:rsid w:val="00583F92"/>
    <w:rsid w:val="00585B1E"/>
    <w:rsid w:val="005860F5"/>
    <w:rsid w:val="005903FA"/>
    <w:rsid w:val="00592903"/>
    <w:rsid w:val="00595B1C"/>
    <w:rsid w:val="005A0EF8"/>
    <w:rsid w:val="005B0161"/>
    <w:rsid w:val="005B246B"/>
    <w:rsid w:val="005C0ED0"/>
    <w:rsid w:val="005E751B"/>
    <w:rsid w:val="005F0044"/>
    <w:rsid w:val="005F4AEF"/>
    <w:rsid w:val="00612BA6"/>
    <w:rsid w:val="00626CBF"/>
    <w:rsid w:val="00631C16"/>
    <w:rsid w:val="00635E9B"/>
    <w:rsid w:val="00640D43"/>
    <w:rsid w:val="00652480"/>
    <w:rsid w:val="0066663A"/>
    <w:rsid w:val="0067165E"/>
    <w:rsid w:val="00672CF5"/>
    <w:rsid w:val="006743C8"/>
    <w:rsid w:val="006859A0"/>
    <w:rsid w:val="00685EF4"/>
    <w:rsid w:val="00690E8A"/>
    <w:rsid w:val="006B368A"/>
    <w:rsid w:val="006B4E7C"/>
    <w:rsid w:val="006C27E6"/>
    <w:rsid w:val="006D3986"/>
    <w:rsid w:val="006E499D"/>
    <w:rsid w:val="006E63A6"/>
    <w:rsid w:val="006F1B4F"/>
    <w:rsid w:val="00716911"/>
    <w:rsid w:val="00747C80"/>
    <w:rsid w:val="00762086"/>
    <w:rsid w:val="00772DE1"/>
    <w:rsid w:val="007823D4"/>
    <w:rsid w:val="0078487B"/>
    <w:rsid w:val="0078585E"/>
    <w:rsid w:val="007B11AD"/>
    <w:rsid w:val="007B3D86"/>
    <w:rsid w:val="007C1370"/>
    <w:rsid w:val="007C5C02"/>
    <w:rsid w:val="007C799F"/>
    <w:rsid w:val="007D4C32"/>
    <w:rsid w:val="007D6EBC"/>
    <w:rsid w:val="007E652D"/>
    <w:rsid w:val="007F0DF4"/>
    <w:rsid w:val="007F2D9E"/>
    <w:rsid w:val="00807C1A"/>
    <w:rsid w:val="00810513"/>
    <w:rsid w:val="00811D3D"/>
    <w:rsid w:val="00823B37"/>
    <w:rsid w:val="0082452A"/>
    <w:rsid w:val="00841D81"/>
    <w:rsid w:val="008435EA"/>
    <w:rsid w:val="0085083A"/>
    <w:rsid w:val="00857861"/>
    <w:rsid w:val="008877D2"/>
    <w:rsid w:val="0089319F"/>
    <w:rsid w:val="00895177"/>
    <w:rsid w:val="008A0365"/>
    <w:rsid w:val="008A677A"/>
    <w:rsid w:val="008B5189"/>
    <w:rsid w:val="008C68FD"/>
    <w:rsid w:val="008D57BA"/>
    <w:rsid w:val="008E62DC"/>
    <w:rsid w:val="008F09E2"/>
    <w:rsid w:val="008F1F00"/>
    <w:rsid w:val="00905FCA"/>
    <w:rsid w:val="009144F9"/>
    <w:rsid w:val="00927423"/>
    <w:rsid w:val="00932167"/>
    <w:rsid w:val="00953DAF"/>
    <w:rsid w:val="00955066"/>
    <w:rsid w:val="00956ED3"/>
    <w:rsid w:val="0096189D"/>
    <w:rsid w:val="009654A4"/>
    <w:rsid w:val="00971F41"/>
    <w:rsid w:val="00972E20"/>
    <w:rsid w:val="00987281"/>
    <w:rsid w:val="009A45CB"/>
    <w:rsid w:val="009B14BC"/>
    <w:rsid w:val="009B2CB5"/>
    <w:rsid w:val="009C76D2"/>
    <w:rsid w:val="009D017D"/>
    <w:rsid w:val="009D031F"/>
    <w:rsid w:val="009E3931"/>
    <w:rsid w:val="009F07A0"/>
    <w:rsid w:val="009F2A6C"/>
    <w:rsid w:val="009F2DAA"/>
    <w:rsid w:val="00A00D31"/>
    <w:rsid w:val="00A026BF"/>
    <w:rsid w:val="00A06E89"/>
    <w:rsid w:val="00A16E40"/>
    <w:rsid w:val="00A23FEA"/>
    <w:rsid w:val="00A251AE"/>
    <w:rsid w:val="00A35E6C"/>
    <w:rsid w:val="00A50C36"/>
    <w:rsid w:val="00A53BF0"/>
    <w:rsid w:val="00A62460"/>
    <w:rsid w:val="00A67F29"/>
    <w:rsid w:val="00A71B35"/>
    <w:rsid w:val="00A74027"/>
    <w:rsid w:val="00A7647B"/>
    <w:rsid w:val="00A809C3"/>
    <w:rsid w:val="00A85001"/>
    <w:rsid w:val="00A92DDC"/>
    <w:rsid w:val="00A9313F"/>
    <w:rsid w:val="00A95123"/>
    <w:rsid w:val="00A959B9"/>
    <w:rsid w:val="00A95DBB"/>
    <w:rsid w:val="00AA5715"/>
    <w:rsid w:val="00AB2FED"/>
    <w:rsid w:val="00AC0758"/>
    <w:rsid w:val="00AC6C8C"/>
    <w:rsid w:val="00AD1F78"/>
    <w:rsid w:val="00AF301C"/>
    <w:rsid w:val="00AF4955"/>
    <w:rsid w:val="00B071FB"/>
    <w:rsid w:val="00B11D17"/>
    <w:rsid w:val="00B236DE"/>
    <w:rsid w:val="00B43043"/>
    <w:rsid w:val="00B460E9"/>
    <w:rsid w:val="00B54D9E"/>
    <w:rsid w:val="00B5702D"/>
    <w:rsid w:val="00B71283"/>
    <w:rsid w:val="00B72B1D"/>
    <w:rsid w:val="00B73333"/>
    <w:rsid w:val="00B7466B"/>
    <w:rsid w:val="00B75E70"/>
    <w:rsid w:val="00B84268"/>
    <w:rsid w:val="00BA178B"/>
    <w:rsid w:val="00BA6302"/>
    <w:rsid w:val="00BC4817"/>
    <w:rsid w:val="00BD4F62"/>
    <w:rsid w:val="00BD7A48"/>
    <w:rsid w:val="00BE1E66"/>
    <w:rsid w:val="00BE4FB7"/>
    <w:rsid w:val="00BF4323"/>
    <w:rsid w:val="00C07D48"/>
    <w:rsid w:val="00C122DF"/>
    <w:rsid w:val="00C17E1B"/>
    <w:rsid w:val="00C448CB"/>
    <w:rsid w:val="00C51041"/>
    <w:rsid w:val="00C56323"/>
    <w:rsid w:val="00C62EB2"/>
    <w:rsid w:val="00C63A46"/>
    <w:rsid w:val="00C63D5D"/>
    <w:rsid w:val="00C63DB9"/>
    <w:rsid w:val="00C72777"/>
    <w:rsid w:val="00C73D36"/>
    <w:rsid w:val="00C80CD2"/>
    <w:rsid w:val="00C838D1"/>
    <w:rsid w:val="00C876E8"/>
    <w:rsid w:val="00C936E8"/>
    <w:rsid w:val="00CA084C"/>
    <w:rsid w:val="00CA5973"/>
    <w:rsid w:val="00CB078A"/>
    <w:rsid w:val="00CB5E6F"/>
    <w:rsid w:val="00CC33BA"/>
    <w:rsid w:val="00CC4E00"/>
    <w:rsid w:val="00CC5674"/>
    <w:rsid w:val="00CD332D"/>
    <w:rsid w:val="00CD530B"/>
    <w:rsid w:val="00CE7124"/>
    <w:rsid w:val="00CF3E0F"/>
    <w:rsid w:val="00D0166E"/>
    <w:rsid w:val="00D0365F"/>
    <w:rsid w:val="00D15949"/>
    <w:rsid w:val="00D16999"/>
    <w:rsid w:val="00D22BD7"/>
    <w:rsid w:val="00D25FCA"/>
    <w:rsid w:val="00D31407"/>
    <w:rsid w:val="00D36F68"/>
    <w:rsid w:val="00D44E2A"/>
    <w:rsid w:val="00D467D6"/>
    <w:rsid w:val="00D47F9F"/>
    <w:rsid w:val="00D5007B"/>
    <w:rsid w:val="00D561AA"/>
    <w:rsid w:val="00D61EC3"/>
    <w:rsid w:val="00D64D5D"/>
    <w:rsid w:val="00D730DF"/>
    <w:rsid w:val="00D84D30"/>
    <w:rsid w:val="00D853DC"/>
    <w:rsid w:val="00D8572F"/>
    <w:rsid w:val="00D87D98"/>
    <w:rsid w:val="00D9762B"/>
    <w:rsid w:val="00DA2E18"/>
    <w:rsid w:val="00DB074B"/>
    <w:rsid w:val="00DD7885"/>
    <w:rsid w:val="00DE5FC3"/>
    <w:rsid w:val="00DF0BF4"/>
    <w:rsid w:val="00E04D02"/>
    <w:rsid w:val="00E1114B"/>
    <w:rsid w:val="00E11CE4"/>
    <w:rsid w:val="00E13110"/>
    <w:rsid w:val="00E20DA7"/>
    <w:rsid w:val="00E32F52"/>
    <w:rsid w:val="00E42A85"/>
    <w:rsid w:val="00E46A5B"/>
    <w:rsid w:val="00E52C7E"/>
    <w:rsid w:val="00E577DF"/>
    <w:rsid w:val="00E66B19"/>
    <w:rsid w:val="00E82567"/>
    <w:rsid w:val="00E84029"/>
    <w:rsid w:val="00E85FDA"/>
    <w:rsid w:val="00EC17CF"/>
    <w:rsid w:val="00EC69E2"/>
    <w:rsid w:val="00ED0221"/>
    <w:rsid w:val="00ED2FB8"/>
    <w:rsid w:val="00ED6E60"/>
    <w:rsid w:val="00EE7100"/>
    <w:rsid w:val="00F10CB0"/>
    <w:rsid w:val="00F12336"/>
    <w:rsid w:val="00F15692"/>
    <w:rsid w:val="00F2439C"/>
    <w:rsid w:val="00F3058D"/>
    <w:rsid w:val="00F35461"/>
    <w:rsid w:val="00F507CA"/>
    <w:rsid w:val="00F52CAD"/>
    <w:rsid w:val="00F56115"/>
    <w:rsid w:val="00F64648"/>
    <w:rsid w:val="00F701D2"/>
    <w:rsid w:val="00F7603C"/>
    <w:rsid w:val="00F765C4"/>
    <w:rsid w:val="00F806C7"/>
    <w:rsid w:val="00F836EE"/>
    <w:rsid w:val="00F8371E"/>
    <w:rsid w:val="00F86551"/>
    <w:rsid w:val="00FA1AE9"/>
    <w:rsid w:val="00FB3482"/>
    <w:rsid w:val="00FC7740"/>
    <w:rsid w:val="00FD0653"/>
    <w:rsid w:val="00FD3972"/>
    <w:rsid w:val="00FD3D35"/>
    <w:rsid w:val="00FD74D7"/>
    <w:rsid w:val="00FE186C"/>
    <w:rsid w:val="00FE74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5:docId w15:val="{6EE50769-F444-4B13-A000-5598658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09B7"/>
    <w:rPr>
      <w:sz w:val="24"/>
      <w:szCs w:val="24"/>
      <w:lang w:val="nl-NL" w:eastAsia="nl-NL"/>
    </w:rPr>
  </w:style>
  <w:style w:type="paragraph" w:styleId="Kop1">
    <w:name w:val="heading 1"/>
    <w:basedOn w:val="Standaard"/>
    <w:next w:val="Standaard"/>
    <w:qFormat/>
    <w:rsid w:val="0028356F"/>
    <w:pPr>
      <w:keepNext/>
      <w:tabs>
        <w:tab w:val="left" w:pos="2410"/>
        <w:tab w:val="left" w:pos="4678"/>
        <w:tab w:val="left" w:pos="7088"/>
      </w:tabs>
      <w:outlineLvl w:val="0"/>
    </w:pPr>
    <w:rPr>
      <w:rFonts w:ascii="Arial" w:hAnsi="Arial"/>
      <w:b/>
      <w:sz w:val="22"/>
      <w:szCs w:val="20"/>
    </w:rPr>
  </w:style>
  <w:style w:type="paragraph" w:styleId="Kop2">
    <w:name w:val="heading 2"/>
    <w:basedOn w:val="Standaard"/>
    <w:next w:val="Standaard"/>
    <w:link w:val="Kop2Char"/>
    <w:qFormat/>
    <w:rsid w:val="0028356F"/>
    <w:pPr>
      <w:keepNext/>
      <w:spacing w:before="240" w:after="60"/>
      <w:outlineLvl w:val="1"/>
    </w:pPr>
    <w:rPr>
      <w:rFonts w:ascii="Cambria"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409B7"/>
    <w:pPr>
      <w:tabs>
        <w:tab w:val="center" w:pos="4703"/>
        <w:tab w:val="right" w:pos="9406"/>
      </w:tabs>
    </w:pPr>
  </w:style>
  <w:style w:type="paragraph" w:styleId="Voettekst">
    <w:name w:val="footer"/>
    <w:aliases w:val="VAPH - Voettekst"/>
    <w:basedOn w:val="Standaard"/>
    <w:link w:val="VoettekstChar"/>
    <w:rsid w:val="005409B7"/>
    <w:pPr>
      <w:tabs>
        <w:tab w:val="center" w:pos="4703"/>
        <w:tab w:val="right" w:pos="9406"/>
      </w:tabs>
    </w:pPr>
  </w:style>
  <w:style w:type="paragraph" w:customStyle="1" w:styleId="Geenafstand1">
    <w:name w:val="Geen afstand1"/>
    <w:qFormat/>
    <w:rsid w:val="00A95123"/>
    <w:rPr>
      <w:rFonts w:ascii="Calibri" w:eastAsia="Calibri" w:hAnsi="Calibri"/>
      <w:sz w:val="22"/>
      <w:szCs w:val="22"/>
      <w:lang w:eastAsia="en-US"/>
    </w:rPr>
  </w:style>
  <w:style w:type="table" w:styleId="Tabelraster">
    <w:name w:val="Table Grid"/>
    <w:basedOn w:val="Standaardtabel"/>
    <w:rsid w:val="00FA1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903FA"/>
    <w:rPr>
      <w:rFonts w:ascii="Calibri" w:eastAsia="Calibri" w:hAnsi="Calibri"/>
      <w:sz w:val="22"/>
      <w:szCs w:val="22"/>
      <w:lang w:val="en-US" w:eastAsia="en-US"/>
    </w:rPr>
  </w:style>
  <w:style w:type="character" w:customStyle="1" w:styleId="content1">
    <w:name w:val="content1"/>
    <w:basedOn w:val="Standaardalinea-lettertype"/>
    <w:rsid w:val="005903FA"/>
    <w:rPr>
      <w:color w:val="666633"/>
      <w:sz w:val="15"/>
      <w:szCs w:val="15"/>
    </w:rPr>
  </w:style>
  <w:style w:type="character" w:styleId="Paginanummer">
    <w:name w:val="page number"/>
    <w:basedOn w:val="Standaardalinea-lettertype"/>
    <w:rsid w:val="009D031F"/>
  </w:style>
  <w:style w:type="paragraph" w:styleId="Lijstalinea">
    <w:name w:val="List Paragraph"/>
    <w:basedOn w:val="Standaard"/>
    <w:qFormat/>
    <w:rsid w:val="003F757D"/>
    <w:pPr>
      <w:spacing w:after="200" w:line="276" w:lineRule="auto"/>
      <w:ind w:left="720"/>
      <w:contextualSpacing/>
    </w:pPr>
    <w:rPr>
      <w:rFonts w:ascii="Calibri" w:eastAsia="Calibri" w:hAnsi="Calibri"/>
      <w:sz w:val="22"/>
      <w:szCs w:val="22"/>
      <w:lang w:val="en-US" w:eastAsia="en-US"/>
    </w:rPr>
  </w:style>
  <w:style w:type="character" w:styleId="Hyperlink">
    <w:name w:val="Hyperlink"/>
    <w:basedOn w:val="Standaardalinea-lettertype"/>
    <w:rsid w:val="009B2CB5"/>
    <w:rPr>
      <w:color w:val="0000FF"/>
      <w:u w:val="single"/>
    </w:rPr>
  </w:style>
  <w:style w:type="character" w:customStyle="1" w:styleId="Kop2Char">
    <w:name w:val="Kop 2 Char"/>
    <w:basedOn w:val="Standaardalinea-lettertype"/>
    <w:link w:val="Kop2"/>
    <w:semiHidden/>
    <w:rsid w:val="0028356F"/>
    <w:rPr>
      <w:rFonts w:ascii="Cambria" w:hAnsi="Cambria"/>
      <w:b/>
      <w:bCs/>
      <w:i/>
      <w:iCs/>
      <w:sz w:val="28"/>
      <w:szCs w:val="28"/>
      <w:lang w:val="nl-NL" w:eastAsia="nl-NL" w:bidi="ar-SA"/>
    </w:rPr>
  </w:style>
  <w:style w:type="character" w:styleId="Nadruk">
    <w:name w:val="Emphasis"/>
    <w:basedOn w:val="Standaardalinea-lettertype"/>
    <w:qFormat/>
    <w:rsid w:val="0028356F"/>
    <w:rPr>
      <w:i/>
      <w:iCs/>
    </w:rPr>
  </w:style>
  <w:style w:type="character" w:customStyle="1" w:styleId="VoettekstChar">
    <w:name w:val="Voettekst Char"/>
    <w:aliases w:val="VAPH - Voettekst Char"/>
    <w:basedOn w:val="Standaardalinea-lettertype"/>
    <w:link w:val="Voettekst"/>
    <w:semiHidden/>
    <w:rsid w:val="00A06E89"/>
    <w:rPr>
      <w:sz w:val="24"/>
      <w:szCs w:val="24"/>
      <w:lang w:val="nl-NL" w:eastAsia="nl-NL" w:bidi="ar-SA"/>
    </w:rPr>
  </w:style>
  <w:style w:type="paragraph" w:styleId="Ballontekst">
    <w:name w:val="Balloon Text"/>
    <w:basedOn w:val="Standaard"/>
    <w:link w:val="BallontekstChar"/>
    <w:rsid w:val="001F19AA"/>
    <w:rPr>
      <w:rFonts w:ascii="Tahoma" w:hAnsi="Tahoma" w:cs="Tahoma"/>
      <w:sz w:val="16"/>
      <w:szCs w:val="16"/>
    </w:rPr>
  </w:style>
  <w:style w:type="character" w:customStyle="1" w:styleId="BallontekstChar">
    <w:name w:val="Ballontekst Char"/>
    <w:basedOn w:val="Standaardalinea-lettertype"/>
    <w:link w:val="Ballontekst"/>
    <w:rsid w:val="001F19AA"/>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68651">
      <w:bodyDiv w:val="1"/>
      <w:marLeft w:val="0"/>
      <w:marRight w:val="0"/>
      <w:marTop w:val="0"/>
      <w:marBottom w:val="0"/>
      <w:divBdr>
        <w:top w:val="none" w:sz="0" w:space="0" w:color="auto"/>
        <w:left w:val="none" w:sz="0" w:space="0" w:color="auto"/>
        <w:bottom w:val="none" w:sz="0" w:space="0" w:color="auto"/>
        <w:right w:val="none" w:sz="0" w:space="0" w:color="auto"/>
      </w:divBdr>
    </w:div>
    <w:div w:id="726882213">
      <w:bodyDiv w:val="1"/>
      <w:marLeft w:val="0"/>
      <w:marRight w:val="0"/>
      <w:marTop w:val="0"/>
      <w:marBottom w:val="0"/>
      <w:divBdr>
        <w:top w:val="none" w:sz="0" w:space="0" w:color="auto"/>
        <w:left w:val="none" w:sz="0" w:space="0" w:color="auto"/>
        <w:bottom w:val="none" w:sz="0" w:space="0" w:color="auto"/>
        <w:right w:val="none" w:sz="0" w:space="0" w:color="auto"/>
      </w:divBdr>
    </w:div>
    <w:div w:id="755788171">
      <w:bodyDiv w:val="1"/>
      <w:marLeft w:val="0"/>
      <w:marRight w:val="0"/>
      <w:marTop w:val="0"/>
      <w:marBottom w:val="0"/>
      <w:divBdr>
        <w:top w:val="none" w:sz="0" w:space="0" w:color="auto"/>
        <w:left w:val="none" w:sz="0" w:space="0" w:color="auto"/>
        <w:bottom w:val="none" w:sz="0" w:space="0" w:color="auto"/>
        <w:right w:val="none" w:sz="0" w:space="0" w:color="auto"/>
      </w:divBdr>
    </w:div>
    <w:div w:id="912004147">
      <w:bodyDiv w:val="1"/>
      <w:marLeft w:val="0"/>
      <w:marRight w:val="0"/>
      <w:marTop w:val="0"/>
      <w:marBottom w:val="0"/>
      <w:divBdr>
        <w:top w:val="none" w:sz="0" w:space="0" w:color="auto"/>
        <w:left w:val="none" w:sz="0" w:space="0" w:color="auto"/>
        <w:bottom w:val="none" w:sz="0" w:space="0" w:color="auto"/>
        <w:right w:val="none" w:sz="0" w:space="0" w:color="auto"/>
      </w:divBdr>
    </w:div>
    <w:div w:id="1282804841">
      <w:bodyDiv w:val="1"/>
      <w:marLeft w:val="0"/>
      <w:marRight w:val="0"/>
      <w:marTop w:val="0"/>
      <w:marBottom w:val="0"/>
      <w:divBdr>
        <w:top w:val="none" w:sz="0" w:space="0" w:color="auto"/>
        <w:left w:val="none" w:sz="0" w:space="0" w:color="auto"/>
        <w:bottom w:val="none" w:sz="0" w:space="0" w:color="auto"/>
        <w:right w:val="none" w:sz="0" w:space="0" w:color="auto"/>
      </w:divBdr>
    </w:div>
    <w:div w:id="1517840445">
      <w:bodyDiv w:val="1"/>
      <w:marLeft w:val="0"/>
      <w:marRight w:val="0"/>
      <w:marTop w:val="0"/>
      <w:marBottom w:val="0"/>
      <w:divBdr>
        <w:top w:val="none" w:sz="0" w:space="0" w:color="auto"/>
        <w:left w:val="none" w:sz="0" w:space="0" w:color="auto"/>
        <w:bottom w:val="none" w:sz="0" w:space="0" w:color="auto"/>
        <w:right w:val="none" w:sz="0" w:space="0" w:color="auto"/>
      </w:divBdr>
    </w:div>
    <w:div w:id="1619220168">
      <w:bodyDiv w:val="1"/>
      <w:marLeft w:val="0"/>
      <w:marRight w:val="0"/>
      <w:marTop w:val="0"/>
      <w:marBottom w:val="0"/>
      <w:divBdr>
        <w:top w:val="none" w:sz="0" w:space="0" w:color="auto"/>
        <w:left w:val="none" w:sz="0" w:space="0" w:color="auto"/>
        <w:bottom w:val="none" w:sz="0" w:space="0" w:color="auto"/>
        <w:right w:val="none" w:sz="0" w:space="0" w:color="auto"/>
      </w:divBdr>
    </w:div>
    <w:div w:id="21372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326</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VERSLAG RAAD VAN BESTUUR dd</vt:lpstr>
    </vt:vector>
  </TitlesOfParts>
  <Company>Mariaheem vzw</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RAAD VAN BESTUUR dd</dc:title>
  <dc:creator>Hilde De Smet</dc:creator>
  <cp:lastModifiedBy>Geert Bonte</cp:lastModifiedBy>
  <cp:revision>40</cp:revision>
  <cp:lastPrinted>2017-10-12T08:05:00Z</cp:lastPrinted>
  <dcterms:created xsi:type="dcterms:W3CDTF">2012-09-19T07:48:00Z</dcterms:created>
  <dcterms:modified xsi:type="dcterms:W3CDTF">2019-10-02T15:53:00Z</dcterms:modified>
</cp:coreProperties>
</file>